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5DB7" w14:textId="7462404C" w:rsidR="00DD5BCD" w:rsidRDefault="00DD5BCD" w:rsidP="00DD5BCD">
      <w:pPr>
        <w:pStyle w:val="3"/>
        <w:spacing w:before="0" w:line="280" w:lineRule="exact"/>
        <w:ind w:left="4536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УТВЕРЖДЕНО</w:t>
      </w:r>
    </w:p>
    <w:p w14:paraId="393895AD" w14:textId="22E28F8F" w:rsidR="00DD5BCD" w:rsidRDefault="00DD5BCD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конкурсной </w:t>
      </w:r>
      <w:r w:rsidRPr="00DD5BCD">
        <w:rPr>
          <w:rFonts w:ascii="Times New Roman" w:hAnsi="Times New Roman"/>
          <w:sz w:val="30"/>
          <w:szCs w:val="30"/>
          <w:lang w:eastAsia="ru-RU"/>
        </w:rPr>
        <w:t>комисси</w:t>
      </w:r>
      <w:r w:rsidR="006A6EF4">
        <w:rPr>
          <w:rFonts w:ascii="Times New Roman" w:hAnsi="Times New Roman"/>
          <w:sz w:val="30"/>
          <w:szCs w:val="30"/>
          <w:lang w:eastAsia="ru-RU"/>
        </w:rPr>
        <w:t>ей</w:t>
      </w:r>
    </w:p>
    <w:p w14:paraId="3293D7E8" w14:textId="67F1A2FA" w:rsidR="00DD5BCD" w:rsidRDefault="00B223FF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</w:t>
      </w:r>
      <w:r w:rsidR="00DD5BCD">
        <w:rPr>
          <w:rFonts w:ascii="Times New Roman" w:hAnsi="Times New Roman"/>
          <w:sz w:val="30"/>
          <w:szCs w:val="30"/>
          <w:lang w:eastAsia="ru-RU"/>
        </w:rPr>
        <w:t>омитета по здравоохранению</w:t>
      </w:r>
    </w:p>
    <w:p w14:paraId="6CCE9D3F" w14:textId="77777777" w:rsidR="00DD5BCD" w:rsidRDefault="00DD5BCD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Мингорисполкома</w:t>
      </w:r>
    </w:p>
    <w:p w14:paraId="6BD11E05" w14:textId="584DD88E" w:rsidR="00DD5BCD" w:rsidRDefault="006A6EF4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протокол</w:t>
      </w:r>
      <w:r w:rsidR="00C8241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5674E">
        <w:rPr>
          <w:rFonts w:ascii="Times New Roman" w:hAnsi="Times New Roman"/>
          <w:sz w:val="30"/>
          <w:szCs w:val="30"/>
          <w:lang w:eastAsia="ru-RU"/>
        </w:rPr>
        <w:t>от 17.04.2026 № 2</w:t>
      </w:r>
    </w:p>
    <w:p w14:paraId="3710264A" w14:textId="77777777" w:rsidR="00DD5BCD" w:rsidRPr="00DD5BCD" w:rsidRDefault="00DD5BCD" w:rsidP="00DD5BCD">
      <w:pPr>
        <w:rPr>
          <w:rFonts w:ascii="Times New Roman" w:hAnsi="Times New Roman"/>
          <w:sz w:val="30"/>
          <w:szCs w:val="30"/>
          <w:lang w:eastAsia="ru-RU"/>
        </w:rPr>
      </w:pPr>
    </w:p>
    <w:p w14:paraId="6EAEDEC2" w14:textId="27B69E82" w:rsidR="00C82419" w:rsidRPr="0045674E" w:rsidRDefault="002A2C7C" w:rsidP="00C82419">
      <w:pPr>
        <w:pStyle w:val="ad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</w:rPr>
        <w:t>ЗАДАНИЕ</w:t>
      </w:r>
      <w:r w:rsidRPr="00C82419">
        <w:rPr>
          <w:rFonts w:ascii="Times New Roman" w:hAnsi="Times New Roman" w:cs="Times New Roman"/>
          <w:sz w:val="30"/>
          <w:szCs w:val="30"/>
        </w:rPr>
        <w:br/>
        <w:t xml:space="preserve">на </w:t>
      </w:r>
      <w:r w:rsidR="00C82419" w:rsidRPr="00C8241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реализацию проекта в рамках выполнения государственного социального заказа в области проведения профилактических мероприятий </w:t>
      </w:r>
      <w:r w:rsidR="0045674E">
        <w:rPr>
          <w:rFonts w:ascii="Times New Roman" w:hAnsi="Times New Roman" w:cs="Times New Roman"/>
          <w:bCs/>
          <w:sz w:val="30"/>
          <w:szCs w:val="30"/>
          <w:lang w:eastAsia="ru-RU"/>
        </w:rPr>
        <w:t>по</w:t>
      </w:r>
      <w:r w:rsidR="00C82419" w:rsidRPr="00C8241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ВИЧ</w:t>
      </w:r>
      <w:r w:rsidR="0045674E">
        <w:rPr>
          <w:rFonts w:ascii="Times New Roman" w:hAnsi="Times New Roman" w:cs="Times New Roman"/>
          <w:bCs/>
          <w:sz w:val="30"/>
          <w:szCs w:val="30"/>
          <w:lang w:eastAsia="ru-RU"/>
        </w:rPr>
        <w:t>-инфекции</w:t>
      </w:r>
      <w:r w:rsidR="0045674E" w:rsidRPr="0045674E">
        <w:rPr>
          <w:rFonts w:ascii="Times New Roman" w:hAnsi="Times New Roman" w:cs="Times New Roman"/>
          <w:bCs/>
          <w:sz w:val="30"/>
          <w:szCs w:val="30"/>
          <w:lang w:eastAsia="ru-RU"/>
        </w:rPr>
        <w:t>,</w:t>
      </w:r>
      <w:r w:rsidR="0045674E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в том числе медико-социальное сопровождение беременных женщин с положительным ВИЧ-статусом</w:t>
      </w:r>
    </w:p>
    <w:p w14:paraId="267ECC33" w14:textId="696C9665" w:rsidR="00C82419" w:rsidRDefault="00C82419" w:rsidP="00C82419">
      <w:pPr>
        <w:pStyle w:val="ad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779F3A78" w14:textId="6E7D9FBB" w:rsidR="00C82419" w:rsidRPr="00C82419" w:rsidRDefault="00C82419" w:rsidP="00C824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82419">
        <w:rPr>
          <w:rFonts w:ascii="Times New Roman" w:hAnsi="Times New Roman"/>
          <w:bCs/>
          <w:sz w:val="30"/>
          <w:szCs w:val="30"/>
        </w:rPr>
        <w:t>Данное конкурсное задание разработано в соответствии с постановлением Совета Министров Республики Беларусь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C82419">
        <w:rPr>
          <w:rFonts w:ascii="Times New Roman" w:hAnsi="Times New Roman"/>
          <w:bCs/>
          <w:sz w:val="30"/>
          <w:szCs w:val="30"/>
        </w:rPr>
        <w:t xml:space="preserve">от </w:t>
      </w:r>
      <w:r>
        <w:rPr>
          <w:rFonts w:ascii="Times New Roman" w:hAnsi="Times New Roman"/>
          <w:bCs/>
          <w:sz w:val="30"/>
          <w:szCs w:val="30"/>
        </w:rPr>
        <w:br/>
      </w:r>
      <w:r w:rsidRPr="00C82419">
        <w:rPr>
          <w:rFonts w:ascii="Times New Roman" w:hAnsi="Times New Roman"/>
          <w:bCs/>
          <w:sz w:val="30"/>
          <w:szCs w:val="30"/>
        </w:rPr>
        <w:t>28 декабря 2017 года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C82419">
        <w:rPr>
          <w:rFonts w:ascii="Times New Roman" w:hAnsi="Times New Roman"/>
          <w:bCs/>
          <w:sz w:val="30"/>
          <w:szCs w:val="30"/>
        </w:rPr>
        <w:t>№ 1031</w:t>
      </w:r>
      <w:r>
        <w:rPr>
          <w:rFonts w:ascii="Times New Roman" w:hAnsi="Times New Roman"/>
          <w:bCs/>
          <w:sz w:val="30"/>
          <w:szCs w:val="30"/>
        </w:rPr>
        <w:t xml:space="preserve">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</w:t>
      </w:r>
      <w:r w:rsidRPr="00C82419">
        <w:rPr>
          <w:rFonts w:ascii="Times New Roman" w:hAnsi="Times New Roman"/>
          <w:bCs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вируса иммунодефицита человека» </w:t>
      </w:r>
      <w:r w:rsidRPr="00C82419">
        <w:rPr>
          <w:rFonts w:ascii="Times New Roman" w:hAnsi="Times New Roman"/>
          <w:bCs/>
          <w:sz w:val="30"/>
          <w:szCs w:val="30"/>
        </w:rPr>
        <w:t xml:space="preserve">и постановлением Министерства здравоохранения Республики Беларусь № </w:t>
      </w:r>
      <w:r w:rsidR="0045674E">
        <w:rPr>
          <w:rFonts w:ascii="Times New Roman" w:hAnsi="Times New Roman"/>
          <w:bCs/>
          <w:sz w:val="30"/>
          <w:szCs w:val="30"/>
        </w:rPr>
        <w:t>35</w:t>
      </w:r>
      <w:r w:rsidRPr="00C82419">
        <w:rPr>
          <w:rFonts w:ascii="Times New Roman" w:hAnsi="Times New Roman"/>
          <w:bCs/>
          <w:sz w:val="30"/>
          <w:szCs w:val="30"/>
        </w:rPr>
        <w:t xml:space="preserve"> от 21 </w:t>
      </w:r>
      <w:r w:rsidR="0045674E">
        <w:rPr>
          <w:rFonts w:ascii="Times New Roman" w:hAnsi="Times New Roman"/>
          <w:bCs/>
          <w:sz w:val="30"/>
          <w:szCs w:val="30"/>
        </w:rPr>
        <w:t>апреля</w:t>
      </w:r>
      <w:r w:rsidRPr="00C82419">
        <w:rPr>
          <w:rFonts w:ascii="Times New Roman" w:hAnsi="Times New Roman"/>
          <w:bCs/>
          <w:sz w:val="30"/>
          <w:szCs w:val="30"/>
        </w:rPr>
        <w:t xml:space="preserve"> 202</w:t>
      </w:r>
      <w:r w:rsidR="0045674E">
        <w:rPr>
          <w:rFonts w:ascii="Times New Roman" w:hAnsi="Times New Roman"/>
          <w:bCs/>
          <w:sz w:val="30"/>
          <w:szCs w:val="30"/>
        </w:rPr>
        <w:t>2</w:t>
      </w:r>
      <w:r w:rsidRPr="00C82419">
        <w:rPr>
          <w:rFonts w:ascii="Times New Roman" w:hAnsi="Times New Roman"/>
          <w:bCs/>
          <w:sz w:val="30"/>
          <w:szCs w:val="30"/>
        </w:rPr>
        <w:t xml:space="preserve"> года.</w:t>
      </w:r>
    </w:p>
    <w:p w14:paraId="05D280AE" w14:textId="65AA6DA0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67F92838" w14:textId="77777777" w:rsidR="00C82419" w:rsidRPr="00C82419" w:rsidRDefault="00C82419" w:rsidP="00311F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  <w:t>Цели конкурса проекта:</w:t>
      </w:r>
    </w:p>
    <w:p w14:paraId="7954173E" w14:textId="77777777" w:rsidR="00311FFC" w:rsidRDefault="00C82419" w:rsidP="00311FFC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в период 2026-2028 гг. при взаимодействии негосударственных некоммерческих организаций с инфекционной и акушерско-гинекологической службами г.Минска реализовать программу социального сопровождения беременных женщин с положительным ВИЧ-статусом (далее – беременных), а также женщин в послеродовом периоде (не менее 3 месяцев) (далее – женщин), из неактивной диспансерной группы консультативно-диспансерного отделения по ВИЧ-инфекции учреждения здравоохранения «Городская клиническая инфекционная больница» (далее – КДО), не принимающих антиретровирусную терапию (далее – АРТ), а также беременных, остановившихся на разных этапах каскада диагностики и лечения ВИЧ-инфекции (не завершившие диагностику, не ставшие на эпидемиологический учет, не охваченные диспансерным наблюдением, не начавшие лечение ВИЧ-инфекции); </w:t>
      </w:r>
    </w:p>
    <w:p w14:paraId="4356A768" w14:textId="4221E39C" w:rsidR="00C82419" w:rsidRPr="00C82419" w:rsidRDefault="00C82419" w:rsidP="00311FFC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беременных</w:t>
      </w:r>
      <w:r w:rsidR="00311FF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не состоящих на учете в женской консультации и выявленные при оказании другой медицинской помощи или профилактических услуг; </w:t>
      </w:r>
    </w:p>
    <w:p w14:paraId="6E612C27" w14:textId="17D8F596" w:rsidR="00C82419" w:rsidRPr="00C82419" w:rsidRDefault="00C82419" w:rsidP="00311FFC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разработать программу социального сопровождения для беременных и женщин с положительным ВИЧ-статусом по мотивированию к осознанному материнству и формированию приверженности к АРТ.</w:t>
      </w:r>
    </w:p>
    <w:p w14:paraId="79524811" w14:textId="77777777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F0F49B3" w14:textId="77777777" w:rsidR="00C82419" w:rsidRPr="00C82419" w:rsidRDefault="00C82419" w:rsidP="00C8241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  <w:t>Ожидаемые результаты:</w:t>
      </w:r>
    </w:p>
    <w:p w14:paraId="7312ADAB" w14:textId="23D7ABD5" w:rsidR="00C82419" w:rsidRPr="005A552B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охватить мероприятиями программы социального сопровождения 100 % беременных и женщин, вовлеченных в проект</w:t>
      </w:r>
      <w:r w:rsidR="005A552B" w:rsidRPr="005A552B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14:paraId="2E9D6E76" w14:textId="43D48290" w:rsidR="00C82419" w:rsidRPr="005A552B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из них достижение не менее чем у 90 % беременных и женщин приверженности к приему АРТ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 xml:space="preserve"> (регулярно принимают АРТ в течение реализации проекта)</w:t>
      </w:r>
      <w:r w:rsidR="005A552B" w:rsidRPr="005A552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68A369B9" w14:textId="23E7CB0B" w:rsid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из них у 90% достижение снижения вирусной нагрузки до неопределяемой.</w:t>
      </w:r>
    </w:p>
    <w:p w14:paraId="0E653579" w14:textId="77777777" w:rsidR="005A552B" w:rsidRPr="00C82419" w:rsidRDefault="005A552B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63C7248" w14:textId="4C547329" w:rsidR="00C82419" w:rsidRPr="00C406A3" w:rsidRDefault="00C82419" w:rsidP="00C82419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Целевая группа</w:t>
      </w:r>
      <w:r w:rsidR="00C406A3" w:rsidRPr="006E7202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:</w:t>
      </w:r>
    </w:p>
    <w:p w14:paraId="6884F225" w14:textId="6125CEA4" w:rsid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беременные и женщины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 xml:space="preserve"> в послеродовом периоде (не менее 3 месяцев)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 с положительным ВИЧ-статусом, а также беременные, остановившиеся на разных этапах каскада диагностики и лечения ВИЧ-инфекции, проживающие на территории г.</w:t>
      </w:r>
      <w:r w:rsidR="006E720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Минска.</w:t>
      </w:r>
    </w:p>
    <w:p w14:paraId="6751F56C" w14:textId="7A4E5E1B" w:rsidR="0045674E" w:rsidRPr="00FB6644" w:rsidRDefault="0045674E" w:rsidP="0045674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Списки клиентов проекта и их контактные данные предоставляются организации исполнителю КДО и акушерско-гинекологической службой города с информированного согласия пациента о передаче его данных сотруднику организации исполнителя. Уточнение списков клиентов осуществляется по мере необходимости в зависимости от результатов реализации проекта.</w:t>
      </w:r>
    </w:p>
    <w:p w14:paraId="4F4A538D" w14:textId="7A4B2D8F" w:rsid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Потребность охвата в г.</w:t>
      </w:r>
      <w:r w:rsidR="006E720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Минске составляет не менее 15 женщин в год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7672A0E0" w14:textId="77777777" w:rsidR="006E7202" w:rsidRPr="00C82419" w:rsidRDefault="006E7202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0D7D031" w14:textId="26929E53" w:rsidR="00C82419" w:rsidRPr="006E7202" w:rsidRDefault="00C82419" w:rsidP="00C82419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Размер запрашиваемой субсидии на реализацию проекта</w:t>
      </w:r>
      <w:r w:rsidR="006E7202" w:rsidRPr="006E7202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:</w:t>
      </w:r>
    </w:p>
    <w:p w14:paraId="419D40E1" w14:textId="31364BC7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Размер запрашиваемой субсидии на реализацию проекта не должен превышать 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>20 160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 рублей на 2026 год. Размер субсидий на реализацию проекта и потребность в охвате пациентов будет пересматриваться ежегодно в зависимости от выделенного финансирования.</w:t>
      </w:r>
    </w:p>
    <w:p w14:paraId="1ADD81A7" w14:textId="18DDAFEC" w:rsidR="00C82419" w:rsidRDefault="00C82419" w:rsidP="00C8241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/>
          <w:sz w:val="30"/>
          <w:szCs w:val="30"/>
          <w:lang w:eastAsia="ru-RU"/>
        </w:rPr>
        <w:t>Исполнитель проекта может направлять собственные средства или привлекать средства других организаций для софинансирования расходов на реализацию проекта в рамках выполнения государственного социального заказа</w:t>
      </w:r>
      <w:r w:rsidR="006E720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BB2A32A" w14:textId="77777777" w:rsidR="006E7202" w:rsidRPr="00C82419" w:rsidRDefault="006E7202" w:rsidP="00C8241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A1E46B4" w14:textId="5F2A3F19" w:rsid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bCs/>
          <w:color w:val="292B2C"/>
          <w:sz w:val="30"/>
          <w:szCs w:val="30"/>
          <w:lang w:eastAsia="ru-RU"/>
        </w:rPr>
        <w:t xml:space="preserve">Виды расходов, которые не субсидируются в рамках реализации проектов: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расходы на капитальный ремонт зданий и сооружений.</w:t>
      </w:r>
    </w:p>
    <w:p w14:paraId="72C38ECD" w14:textId="77777777" w:rsidR="006E7202" w:rsidRPr="00C82419" w:rsidRDefault="006E7202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4AAD39C" w14:textId="780DC4D8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 xml:space="preserve"> Деятельность по проекту должна быть закончена не позднее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15 декабря 2028 года.</w:t>
      </w:r>
    </w:p>
    <w:p w14:paraId="0F33EAAB" w14:textId="77777777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При оценке конкурсных предложений приоритет будет отдан комплексному проекту, охватывающему максимальное количество обозначенных целей. </w:t>
      </w:r>
    </w:p>
    <w:p w14:paraId="6B652371" w14:textId="3664BC2C" w:rsidR="00A41E66" w:rsidRPr="00413580" w:rsidRDefault="00C82419" w:rsidP="0045674E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Учет и оценка эффективности проекта будет проводиться посредством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 xml:space="preserve"> АИС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Республиканск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>ий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 регистр пациентов с ВИЧ-инфекцией</w:t>
      </w:r>
      <w:r w:rsidR="0045674E">
        <w:rPr>
          <w:rFonts w:ascii="Times New Roman" w:hAnsi="Times New Roman" w:cs="Times New Roman"/>
          <w:sz w:val="30"/>
          <w:szCs w:val="30"/>
          <w:lang w:eastAsia="ru-RU"/>
        </w:rPr>
        <w:t>».</w:t>
      </w:r>
    </w:p>
    <w:sectPr w:rsidR="00A41E66" w:rsidRPr="00413580" w:rsidSect="00413580">
      <w:headerReference w:type="default" r:id="rId8"/>
      <w:pgSz w:w="11907" w:h="16840" w:code="9"/>
      <w:pgMar w:top="1134" w:right="56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9D26" w14:textId="77777777" w:rsidR="00A14B85" w:rsidRDefault="00A14B85" w:rsidP="00D52E21">
      <w:pPr>
        <w:spacing w:after="0" w:line="240" w:lineRule="auto"/>
      </w:pPr>
      <w:r>
        <w:separator/>
      </w:r>
    </w:p>
  </w:endnote>
  <w:endnote w:type="continuationSeparator" w:id="0">
    <w:p w14:paraId="2D83ABCF" w14:textId="77777777" w:rsidR="00A14B85" w:rsidRDefault="00A14B85" w:rsidP="00D5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B047" w14:textId="77777777" w:rsidR="00A14B85" w:rsidRDefault="00A14B85" w:rsidP="00D52E21">
      <w:pPr>
        <w:spacing w:after="0" w:line="240" w:lineRule="auto"/>
      </w:pPr>
      <w:r>
        <w:separator/>
      </w:r>
    </w:p>
  </w:footnote>
  <w:footnote w:type="continuationSeparator" w:id="0">
    <w:p w14:paraId="461E68FD" w14:textId="77777777" w:rsidR="00A14B85" w:rsidRDefault="00A14B85" w:rsidP="00D5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965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224B3BC" w14:textId="6BC7B921" w:rsidR="00245313" w:rsidRPr="00311FFC" w:rsidRDefault="00245313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11FFC">
          <w:rPr>
            <w:rFonts w:ascii="Times New Roman" w:hAnsi="Times New Roman"/>
            <w:sz w:val="28"/>
            <w:szCs w:val="28"/>
          </w:rPr>
          <w:fldChar w:fldCharType="begin"/>
        </w:r>
        <w:r w:rsidRPr="00311F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1FFC">
          <w:rPr>
            <w:rFonts w:ascii="Times New Roman" w:hAnsi="Times New Roman"/>
            <w:sz w:val="28"/>
            <w:szCs w:val="28"/>
          </w:rPr>
          <w:fldChar w:fldCharType="separate"/>
        </w:r>
        <w:r w:rsidR="00997884" w:rsidRPr="00311FFC">
          <w:rPr>
            <w:rFonts w:ascii="Times New Roman" w:hAnsi="Times New Roman"/>
            <w:noProof/>
            <w:sz w:val="28"/>
            <w:szCs w:val="28"/>
          </w:rPr>
          <w:t>5</w:t>
        </w:r>
        <w:r w:rsidRPr="00311F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9A78E36" w14:textId="77777777" w:rsidR="00D52E21" w:rsidRDefault="00D52E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FD7"/>
    <w:multiLevelType w:val="hybridMultilevel"/>
    <w:tmpl w:val="D1C87228"/>
    <w:lvl w:ilvl="0" w:tplc="61D6D9A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23747"/>
    <w:multiLevelType w:val="multilevel"/>
    <w:tmpl w:val="FAE6E49E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2" w15:restartNumberingAfterBreak="0">
    <w:nsid w:val="40820EA6"/>
    <w:multiLevelType w:val="hybridMultilevel"/>
    <w:tmpl w:val="EE607928"/>
    <w:lvl w:ilvl="0" w:tplc="933E2B84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120145"/>
    <w:multiLevelType w:val="hybridMultilevel"/>
    <w:tmpl w:val="3EA82A7C"/>
    <w:lvl w:ilvl="0" w:tplc="FA763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FB70B7"/>
    <w:multiLevelType w:val="hybridMultilevel"/>
    <w:tmpl w:val="97ECD448"/>
    <w:lvl w:ilvl="0" w:tplc="52C2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D4933"/>
    <w:multiLevelType w:val="hybridMultilevel"/>
    <w:tmpl w:val="FAAC338C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7E1A1F"/>
    <w:multiLevelType w:val="hybridMultilevel"/>
    <w:tmpl w:val="CBA05FB2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EE2081"/>
    <w:multiLevelType w:val="hybridMultilevel"/>
    <w:tmpl w:val="589A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C"/>
    <w:rsid w:val="00015CE3"/>
    <w:rsid w:val="000201AF"/>
    <w:rsid w:val="00020754"/>
    <w:rsid w:val="00030A50"/>
    <w:rsid w:val="00063DF6"/>
    <w:rsid w:val="00067AD7"/>
    <w:rsid w:val="000B4955"/>
    <w:rsid w:val="000D0DBF"/>
    <w:rsid w:val="000D6BED"/>
    <w:rsid w:val="000F266E"/>
    <w:rsid w:val="001024E0"/>
    <w:rsid w:val="00115EC9"/>
    <w:rsid w:val="00133A48"/>
    <w:rsid w:val="00147054"/>
    <w:rsid w:val="00165973"/>
    <w:rsid w:val="001A0C90"/>
    <w:rsid w:val="001B178B"/>
    <w:rsid w:val="001B1CE3"/>
    <w:rsid w:val="001C68BF"/>
    <w:rsid w:val="001F2A23"/>
    <w:rsid w:val="001F6E18"/>
    <w:rsid w:val="002044DF"/>
    <w:rsid w:val="00216BE1"/>
    <w:rsid w:val="0023126A"/>
    <w:rsid w:val="00245313"/>
    <w:rsid w:val="00260669"/>
    <w:rsid w:val="00274C06"/>
    <w:rsid w:val="00280FCF"/>
    <w:rsid w:val="0029346D"/>
    <w:rsid w:val="002A24E6"/>
    <w:rsid w:val="002A2C7C"/>
    <w:rsid w:val="002B66F9"/>
    <w:rsid w:val="002D0A4F"/>
    <w:rsid w:val="002D5812"/>
    <w:rsid w:val="002F2117"/>
    <w:rsid w:val="002F21CC"/>
    <w:rsid w:val="00304D3E"/>
    <w:rsid w:val="00311FFC"/>
    <w:rsid w:val="003312DB"/>
    <w:rsid w:val="003329E1"/>
    <w:rsid w:val="00350C57"/>
    <w:rsid w:val="00354F7B"/>
    <w:rsid w:val="00393322"/>
    <w:rsid w:val="003D6BF8"/>
    <w:rsid w:val="00405B39"/>
    <w:rsid w:val="00413580"/>
    <w:rsid w:val="00426AC9"/>
    <w:rsid w:val="0045674E"/>
    <w:rsid w:val="00465C7A"/>
    <w:rsid w:val="00471714"/>
    <w:rsid w:val="004A402A"/>
    <w:rsid w:val="004B4BBD"/>
    <w:rsid w:val="004D6651"/>
    <w:rsid w:val="004D6E02"/>
    <w:rsid w:val="0052113B"/>
    <w:rsid w:val="00527318"/>
    <w:rsid w:val="005464BD"/>
    <w:rsid w:val="005513F8"/>
    <w:rsid w:val="00554D41"/>
    <w:rsid w:val="005553EE"/>
    <w:rsid w:val="0056366F"/>
    <w:rsid w:val="005761EE"/>
    <w:rsid w:val="005828EB"/>
    <w:rsid w:val="0058599F"/>
    <w:rsid w:val="00595E0D"/>
    <w:rsid w:val="00596B32"/>
    <w:rsid w:val="005A0515"/>
    <w:rsid w:val="005A290E"/>
    <w:rsid w:val="005A3FAB"/>
    <w:rsid w:val="005A552B"/>
    <w:rsid w:val="005B24C5"/>
    <w:rsid w:val="00611C72"/>
    <w:rsid w:val="00634F54"/>
    <w:rsid w:val="006414E3"/>
    <w:rsid w:val="00643D59"/>
    <w:rsid w:val="00652A0F"/>
    <w:rsid w:val="006609FF"/>
    <w:rsid w:val="006A2E2A"/>
    <w:rsid w:val="006A6EF4"/>
    <w:rsid w:val="006C107E"/>
    <w:rsid w:val="006E6B56"/>
    <w:rsid w:val="006E7202"/>
    <w:rsid w:val="00752017"/>
    <w:rsid w:val="007A2638"/>
    <w:rsid w:val="007A7D65"/>
    <w:rsid w:val="007C0C27"/>
    <w:rsid w:val="007E186F"/>
    <w:rsid w:val="00803E2D"/>
    <w:rsid w:val="00831475"/>
    <w:rsid w:val="00863A47"/>
    <w:rsid w:val="008B5DE2"/>
    <w:rsid w:val="008B781E"/>
    <w:rsid w:val="008C57DC"/>
    <w:rsid w:val="00913B11"/>
    <w:rsid w:val="00921A4B"/>
    <w:rsid w:val="009262B9"/>
    <w:rsid w:val="00926806"/>
    <w:rsid w:val="009310DA"/>
    <w:rsid w:val="00966D85"/>
    <w:rsid w:val="0099400F"/>
    <w:rsid w:val="00997884"/>
    <w:rsid w:val="009C0FA3"/>
    <w:rsid w:val="009C45D6"/>
    <w:rsid w:val="009E1B3B"/>
    <w:rsid w:val="009E1B75"/>
    <w:rsid w:val="009E37BD"/>
    <w:rsid w:val="009E5BF8"/>
    <w:rsid w:val="009E5EE8"/>
    <w:rsid w:val="009F3E0F"/>
    <w:rsid w:val="009F7BE4"/>
    <w:rsid w:val="00A06DDC"/>
    <w:rsid w:val="00A14B85"/>
    <w:rsid w:val="00A32C48"/>
    <w:rsid w:val="00A353E8"/>
    <w:rsid w:val="00A41E66"/>
    <w:rsid w:val="00A4445B"/>
    <w:rsid w:val="00A53031"/>
    <w:rsid w:val="00A77E19"/>
    <w:rsid w:val="00A84B3E"/>
    <w:rsid w:val="00A86B12"/>
    <w:rsid w:val="00A94850"/>
    <w:rsid w:val="00AC3EA2"/>
    <w:rsid w:val="00AD09EE"/>
    <w:rsid w:val="00AD651A"/>
    <w:rsid w:val="00AE3341"/>
    <w:rsid w:val="00B05132"/>
    <w:rsid w:val="00B06B3A"/>
    <w:rsid w:val="00B223FF"/>
    <w:rsid w:val="00B25D5D"/>
    <w:rsid w:val="00B41CE1"/>
    <w:rsid w:val="00B52D87"/>
    <w:rsid w:val="00B66015"/>
    <w:rsid w:val="00B70AFF"/>
    <w:rsid w:val="00B8474C"/>
    <w:rsid w:val="00BA62FA"/>
    <w:rsid w:val="00BC4B0F"/>
    <w:rsid w:val="00BC6264"/>
    <w:rsid w:val="00BC691A"/>
    <w:rsid w:val="00BD24D0"/>
    <w:rsid w:val="00BD3F8A"/>
    <w:rsid w:val="00BD620C"/>
    <w:rsid w:val="00BE0032"/>
    <w:rsid w:val="00BF61C9"/>
    <w:rsid w:val="00C22601"/>
    <w:rsid w:val="00C37973"/>
    <w:rsid w:val="00C406A3"/>
    <w:rsid w:val="00C76310"/>
    <w:rsid w:val="00C82419"/>
    <w:rsid w:val="00C85920"/>
    <w:rsid w:val="00CB632D"/>
    <w:rsid w:val="00CC35E6"/>
    <w:rsid w:val="00D1022B"/>
    <w:rsid w:val="00D142C9"/>
    <w:rsid w:val="00D257CA"/>
    <w:rsid w:val="00D32E23"/>
    <w:rsid w:val="00D36B86"/>
    <w:rsid w:val="00D434ED"/>
    <w:rsid w:val="00D45AA7"/>
    <w:rsid w:val="00D51DC2"/>
    <w:rsid w:val="00D52E21"/>
    <w:rsid w:val="00D742BB"/>
    <w:rsid w:val="00D80689"/>
    <w:rsid w:val="00D9157C"/>
    <w:rsid w:val="00DC0702"/>
    <w:rsid w:val="00DD2C85"/>
    <w:rsid w:val="00DD2FB8"/>
    <w:rsid w:val="00DD56CC"/>
    <w:rsid w:val="00DD5BCD"/>
    <w:rsid w:val="00DE63BF"/>
    <w:rsid w:val="00DF0FA4"/>
    <w:rsid w:val="00E476EC"/>
    <w:rsid w:val="00E86A70"/>
    <w:rsid w:val="00EC4088"/>
    <w:rsid w:val="00EC5882"/>
    <w:rsid w:val="00EE6BA5"/>
    <w:rsid w:val="00EE6F31"/>
    <w:rsid w:val="00EE713B"/>
    <w:rsid w:val="00EF6227"/>
    <w:rsid w:val="00F033C3"/>
    <w:rsid w:val="00F034FF"/>
    <w:rsid w:val="00F14FAF"/>
    <w:rsid w:val="00F419E6"/>
    <w:rsid w:val="00F53079"/>
    <w:rsid w:val="00F66508"/>
    <w:rsid w:val="00F76AC8"/>
    <w:rsid w:val="00FC0ECC"/>
    <w:rsid w:val="00FD36E8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D08D"/>
  <w15:chartTrackingRefBased/>
  <w15:docId w15:val="{05A4B8D9-0179-4434-8D5A-1AAD0F6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2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A402A"/>
    <w:pPr>
      <w:keepNext/>
      <w:keepLines/>
      <w:spacing w:before="200"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A40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4A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4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45AA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5">
    <w:name w:val="header"/>
    <w:basedOn w:val="a"/>
    <w:link w:val="a6"/>
    <w:uiPriority w:val="99"/>
    <w:unhideWhenUsed/>
    <w:rsid w:val="00D5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E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5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E21"/>
    <w:rPr>
      <w:rFonts w:ascii="Calibri" w:eastAsia="Calibri" w:hAnsi="Calibri" w:cs="Times New Roman"/>
    </w:rPr>
  </w:style>
  <w:style w:type="paragraph" w:customStyle="1" w:styleId="p-normal">
    <w:name w:val="p-normal"/>
    <w:basedOn w:val="a"/>
    <w:rsid w:val="00A06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ff0000">
    <w:name w:val="color__ff0000"/>
    <w:rsid w:val="00A06DDC"/>
  </w:style>
  <w:style w:type="paragraph" w:styleId="a9">
    <w:name w:val="Body Text"/>
    <w:basedOn w:val="a"/>
    <w:link w:val="aa"/>
    <w:rsid w:val="00280FC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80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3D59"/>
    <w:rPr>
      <w:rFonts w:ascii="Segoe UI" w:eastAsia="Calibri" w:hAnsi="Segoe UI" w:cs="Segoe UI"/>
      <w:sz w:val="18"/>
      <w:szCs w:val="18"/>
    </w:rPr>
  </w:style>
  <w:style w:type="character" w:customStyle="1" w:styleId="word-wrapper">
    <w:name w:val="word-wrapper"/>
    <w:basedOn w:val="a0"/>
    <w:rsid w:val="00BD620C"/>
  </w:style>
  <w:style w:type="character" w:customStyle="1" w:styleId="fake-non-breaking-space">
    <w:name w:val="fake-non-breaking-space"/>
    <w:basedOn w:val="a0"/>
    <w:rsid w:val="00BD620C"/>
  </w:style>
  <w:style w:type="paragraph" w:styleId="ad">
    <w:name w:val="No Spacing"/>
    <w:uiPriority w:val="1"/>
    <w:qFormat/>
    <w:rsid w:val="00C82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1385-2286-42E1-97D1-D5319AEC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32ГКП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Пользователь</cp:lastModifiedBy>
  <cp:revision>3</cp:revision>
  <cp:lastPrinted>2024-03-14T13:09:00Z</cp:lastPrinted>
  <dcterms:created xsi:type="dcterms:W3CDTF">2026-04-17T09:14:00Z</dcterms:created>
  <dcterms:modified xsi:type="dcterms:W3CDTF">2026-04-17T09:17:00Z</dcterms:modified>
</cp:coreProperties>
</file>